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Pr="00275DCD">
        <w:rPr>
          <w:rStyle w:val="a4"/>
          <w:color w:val="000000" w:themeColor="text1"/>
          <w:sz w:val="28"/>
          <w:szCs w:val="28"/>
        </w:rPr>
        <w:t>Афанасовском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эффективности реализации осуществлена на основании </w:t>
      </w:r>
      <w:r>
        <w:rPr>
          <w:color w:val="000000" w:themeColor="text1"/>
          <w:sz w:val="28"/>
          <w:szCs w:val="28"/>
        </w:rPr>
        <w:t>программы</w:t>
      </w:r>
      <w:r>
        <w:rPr>
          <w:color w:val="000000" w:themeColor="text1"/>
          <w:sz w:val="28"/>
          <w:szCs w:val="28"/>
        </w:rPr>
        <w:t xml:space="preserve">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>
        <w:rPr>
          <w:color w:val="000000" w:themeColor="text1"/>
          <w:sz w:val="28"/>
          <w:szCs w:val="28"/>
        </w:rPr>
        <w:t>Афанасовского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</w:t>
      </w:r>
      <w:r>
        <w:rPr>
          <w:color w:val="000000" w:themeColor="text1"/>
          <w:sz w:val="28"/>
          <w:szCs w:val="28"/>
        </w:rPr>
        <w:t>№6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64010C">
        <w:rPr>
          <w:color w:val="000000" w:themeColor="text1"/>
          <w:sz w:val="28"/>
          <w:szCs w:val="28"/>
        </w:rPr>
        <w:t>Афанасовского</w:t>
      </w:r>
      <w:proofErr w:type="spellEnd"/>
      <w:r w:rsidR="0064010C">
        <w:rPr>
          <w:color w:val="000000" w:themeColor="text1"/>
          <w:sz w:val="28"/>
          <w:szCs w:val="28"/>
        </w:rPr>
        <w:t xml:space="preserve"> 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025BF2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Задачи </w:t>
      </w:r>
      <w:proofErr w:type="spellStart"/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Программмы</w:t>
      </w:r>
      <w:proofErr w:type="spellEnd"/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предпринимательства </w:t>
      </w:r>
      <w:proofErr w:type="spellStart"/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Афанасовского</w:t>
      </w:r>
      <w:proofErr w:type="spellEnd"/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Афанасовского</w:t>
      </w:r>
      <w:proofErr w:type="spellEnd"/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DA541B">
        <w:rPr>
          <w:color w:val="000000" w:themeColor="text1"/>
          <w:sz w:val="28"/>
          <w:szCs w:val="28"/>
        </w:rPr>
        <w:t>Афанасовского</w:t>
      </w:r>
      <w:proofErr w:type="spellEnd"/>
      <w:r w:rsidR="009F11B4">
        <w:rPr>
          <w:color w:val="000000" w:themeColor="text1"/>
          <w:sz w:val="28"/>
          <w:szCs w:val="28"/>
        </w:rPr>
        <w:t xml:space="preserve"> 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275DCD" w:rsidRPr="002F5ABA">
        <w:rPr>
          <w:sz w:val="28"/>
          <w:szCs w:val="28"/>
        </w:rPr>
        <w:t>71</w:t>
      </w:r>
      <w:r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а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683828" w:rsidRPr="002F5ABA">
        <w:rPr>
          <w:sz w:val="28"/>
          <w:szCs w:val="28"/>
        </w:rPr>
        <w:t>2</w:t>
      </w:r>
      <w:r w:rsidR="003E57C3"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ы</w:t>
      </w:r>
      <w:r w:rsidR="003E57C3" w:rsidRPr="002F5ABA">
        <w:rPr>
          <w:sz w:val="28"/>
          <w:szCs w:val="28"/>
        </w:rPr>
        <w:t xml:space="preserve">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275DCD" w:rsidRPr="002F5ABA">
        <w:rPr>
          <w:sz w:val="28"/>
          <w:szCs w:val="28"/>
        </w:rPr>
        <w:t xml:space="preserve">69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Pr="004E47A7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4E47A7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4E47A7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67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  <w:bookmarkStart w:id="0" w:name="_GoBack"/>
      <w:bookmarkEnd w:id="0"/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5614CB"/>
    <w:rsid w:val="0064010C"/>
    <w:rsid w:val="0065700F"/>
    <w:rsid w:val="00683828"/>
    <w:rsid w:val="00876AE6"/>
    <w:rsid w:val="008F4F08"/>
    <w:rsid w:val="009D00E2"/>
    <w:rsid w:val="009F11B4"/>
    <w:rsid w:val="009F45BC"/>
    <w:rsid w:val="00A3561E"/>
    <w:rsid w:val="00AB6618"/>
    <w:rsid w:val="00B449B5"/>
    <w:rsid w:val="00C31351"/>
    <w:rsid w:val="00C837CB"/>
    <w:rsid w:val="00D8146D"/>
    <w:rsid w:val="00DA541B"/>
    <w:rsid w:val="00E1671B"/>
    <w:rsid w:val="00EC5C9F"/>
    <w:rsid w:val="00FA29AC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D664"/>
  <w15:docId w15:val="{01333573-D738-4055-B158-FAA48BD6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3078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7</cp:revision>
  <cp:lastPrinted>2026-04-23T10:45:00Z</cp:lastPrinted>
  <dcterms:created xsi:type="dcterms:W3CDTF">2026-04-07T06:19:00Z</dcterms:created>
  <dcterms:modified xsi:type="dcterms:W3CDTF">2026-04-24T12:41:00Z</dcterms:modified>
</cp:coreProperties>
</file>